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64E" w:rsidRPr="008768D8" w:rsidRDefault="0041264E" w:rsidP="008768D8">
      <w:pPr>
        <w:keepNext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Toc159419118"/>
      <w:bookmarkStart w:id="1" w:name="_Toc161843526"/>
      <w:bookmarkStart w:id="2" w:name="_Toc162104847"/>
      <w:r w:rsidRPr="008768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</w:t>
      </w:r>
      <w:r w:rsidR="00BF7CB2" w:rsidRPr="008768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768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41264E" w:rsidRPr="008768D8" w:rsidRDefault="0041264E" w:rsidP="008768D8">
      <w:pPr>
        <w:keepNext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 </w:t>
      </w:r>
    </w:p>
    <w:p w:rsidR="0032054B" w:rsidRPr="008768D8" w:rsidRDefault="00062489" w:rsidP="008768D8">
      <w:pPr>
        <w:keepNext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МКУ УО ШМО</w:t>
      </w:r>
    </w:p>
    <w:p w:rsidR="0041264E" w:rsidRPr="008768D8" w:rsidRDefault="0041264E" w:rsidP="008768D8">
      <w:pPr>
        <w:keepNext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551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«____»_______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5296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0738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______ </w:t>
      </w:r>
    </w:p>
    <w:p w:rsidR="00D3138C" w:rsidRPr="008768D8" w:rsidRDefault="00D3138C" w:rsidP="008768D8">
      <w:pPr>
        <w:spacing w:after="0" w:line="240" w:lineRule="auto"/>
        <w:ind w:left="5664" w:firstLine="8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8E5" w:rsidRPr="008768D8" w:rsidRDefault="00CC48E5" w:rsidP="008768D8">
      <w:pPr>
        <w:spacing w:after="0" w:line="240" w:lineRule="auto"/>
        <w:ind w:left="5664" w:firstLine="8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38C" w:rsidRPr="008768D8" w:rsidRDefault="00CC48E5" w:rsidP="008768D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3" w:name="_GoBack"/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3138C"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тандарт муниципальн</w:t>
      </w:r>
      <w:r w:rsidR="00E048A6"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</w:t>
      </w:r>
      <w:r w:rsidR="00D3138C"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138C" w:rsidRPr="008768D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услуг</w:t>
      </w:r>
      <w:r w:rsidR="00E048A6" w:rsidRPr="008768D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</w:t>
      </w:r>
      <w:r w:rsidR="00D3138C" w:rsidRPr="008768D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 предоставлению общедоступного бесплатного дошкольного образования, а</w:t>
      </w:r>
      <w:r w:rsidR="001150BB" w:rsidRPr="008768D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также</w:t>
      </w:r>
      <w:r w:rsidR="00D3138C" w:rsidRPr="008768D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3E6FC0" w:rsidRPr="008768D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присмотра и ухода</w:t>
      </w:r>
      <w:r w:rsidR="00D3138C" w:rsidRPr="008768D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детей в муниципальных дошкольных образовательных учреждениях </w:t>
      </w:r>
      <w:bookmarkStart w:id="4" w:name="_Toc159649098"/>
      <w:bookmarkStart w:id="5" w:name="_Toc161675268"/>
      <w:bookmarkEnd w:id="0"/>
      <w:bookmarkEnd w:id="1"/>
      <w:bookmarkEnd w:id="2"/>
    </w:p>
    <w:bookmarkEnd w:id="3"/>
    <w:p w:rsidR="0041264E" w:rsidRPr="008768D8" w:rsidRDefault="0041264E" w:rsidP="008768D8">
      <w:pPr>
        <w:keepNext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F7FED" w:rsidRPr="00C41E6C" w:rsidRDefault="00D3138C" w:rsidP="00C41E6C">
      <w:pPr>
        <w:pStyle w:val="af2"/>
        <w:keepNext/>
        <w:numPr>
          <w:ilvl w:val="0"/>
          <w:numId w:val="13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41E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Наименование муниципальной услуги: </w:t>
      </w:r>
      <w:r w:rsidR="00FB100C" w:rsidRPr="00C41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</w:t>
      </w:r>
      <w:r w:rsidR="00EF7FED" w:rsidRPr="00C41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общедоступного бесплатного дошкольного образования, а также присмотра и ухода детей в муниципальных дошкольных образовательных учреждениях</w:t>
      </w:r>
      <w:r w:rsidR="00C41E6C" w:rsidRPr="00C41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3138C" w:rsidRPr="008768D8" w:rsidRDefault="00D3138C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Формы оказания муниципальной услуги: </w:t>
      </w:r>
      <w:r w:rsidR="00DC3225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предоставляется в очной форме.</w:t>
      </w:r>
    </w:p>
    <w:p w:rsidR="00D3138C" w:rsidRPr="008768D8" w:rsidRDefault="00F87E1B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="00D3138C"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Платность услуги:</w:t>
      </w:r>
      <w:r w:rsidR="00D3138C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муниципальной услуги оплачивается родителями (законными представителями) частично, в размере </w:t>
      </w:r>
      <w:r w:rsidR="006D10DF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D3138C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установленной стоимости расходов на содержание ребенка.</w:t>
      </w:r>
    </w:p>
    <w:p w:rsidR="00D3138C" w:rsidRPr="008768D8" w:rsidRDefault="00D3138C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бесплатное содержание в дошкольных учреждениях имеют:</w:t>
      </w:r>
    </w:p>
    <w:p w:rsidR="00D3138C" w:rsidRPr="008768D8" w:rsidRDefault="00D3138C" w:rsidP="008768D8">
      <w:pPr>
        <w:keepLines/>
        <w:tabs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дети-инвалиды;</w:t>
      </w:r>
    </w:p>
    <w:p w:rsidR="00D3138C" w:rsidRPr="008768D8" w:rsidRDefault="0032103A" w:rsidP="008768D8">
      <w:pPr>
        <w:keepLines/>
        <w:tabs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опекаемые дети</w:t>
      </w:r>
      <w:r w:rsidR="00D3138C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3138C" w:rsidRPr="008768D8" w:rsidRDefault="00D3138C" w:rsidP="008768D8">
      <w:pPr>
        <w:keepLines/>
        <w:tabs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 туберкулезной интоксикацией.</w:t>
      </w:r>
    </w:p>
    <w:p w:rsidR="00D3138C" w:rsidRPr="008768D8" w:rsidRDefault="00D3138C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материальной поддержки воспитания детей, посещающих </w:t>
      </w:r>
      <w:r w:rsidR="009421D0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дошкольные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образовательные учреждения, родители (законные представители) получают право на компенсацию части платы за с</w:t>
      </w:r>
      <w:r w:rsidR="00942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одержание детей в детских садах </w:t>
      </w:r>
      <w:r w:rsidR="00B75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 среднего размера родительской платы установленного постановления Правительства Красноярского края), </w:t>
      </w:r>
      <w:r w:rsidR="009421D0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критериев нуждаемости.</w:t>
      </w:r>
    </w:p>
    <w:p w:rsidR="00D3138C" w:rsidRPr="008768D8" w:rsidRDefault="00D3138C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Компенсация выплачивается в следующих размерах:</w:t>
      </w:r>
    </w:p>
    <w:p w:rsidR="00D3138C" w:rsidRPr="008768D8" w:rsidRDefault="00D3138C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- 20% </w:t>
      </w:r>
      <w:r w:rsidR="00E048A6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 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размера </w:t>
      </w:r>
      <w:r w:rsidR="002E6364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установленного размера 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родительской платы - на первого несовершеннолетнего ребенка в семье;</w:t>
      </w:r>
    </w:p>
    <w:p w:rsidR="00D3138C" w:rsidRPr="008768D8" w:rsidRDefault="00D3138C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- 50% </w:t>
      </w:r>
      <w:r w:rsidR="00A23A6D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размера установленного размера родительской платы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второго несовершеннолетнего </w:t>
      </w:r>
      <w:r w:rsidR="00A87972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в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семье;</w:t>
      </w:r>
    </w:p>
    <w:p w:rsidR="00D3138C" w:rsidRPr="008768D8" w:rsidRDefault="00D3138C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8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70%</w:t>
      </w:r>
      <w:r w:rsidR="00EA3804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A6D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размера установленного размера родительской платы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 третьего и последующих несовершеннолетних детей </w:t>
      </w:r>
      <w:r w:rsidR="00A87972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семье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138C" w:rsidRPr="008768D8" w:rsidRDefault="00D3138C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0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змер платы за муниципальную </w:t>
      </w:r>
      <w:r w:rsidRPr="0033135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услугу (по формам ее оказания)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муниципальным правовым актом</w:t>
      </w:r>
      <w:r w:rsidR="003313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1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(Постановлением администрации Шарыповского </w:t>
      </w:r>
      <w:r w:rsidR="0032103A" w:rsidRPr="003313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3135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3138C" w:rsidRPr="008768D8" w:rsidRDefault="00D3138C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Сведения о видах экономической деятельности: </w:t>
      </w:r>
      <w:r w:rsidR="00E11085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ОКВЭД 85.11 – образование дошкольное</w:t>
      </w:r>
      <w:r w:rsidR="00E626F8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5383" w:rsidRPr="00505383" w:rsidRDefault="00D3138C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На</w:t>
      </w:r>
      <w:r w:rsidR="003F5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именование органа администрации </w:t>
      </w:r>
      <w:r w:rsidR="000624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осуществляющего нормативное правовое регулирование: </w:t>
      </w:r>
      <w:r w:rsidR="00CD050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05383" w:rsidRPr="0050538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униципальное казенное учреждение «Управление образования Шарыповского муниципального округа».</w:t>
      </w:r>
    </w:p>
    <w:p w:rsidR="00D3138C" w:rsidRPr="008768D8" w:rsidRDefault="00D3138C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2.1. Наименование органа администрации </w:t>
      </w:r>
      <w:r w:rsidR="003F5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</w:t>
      </w: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осуществляющего функции и полномочия учредителя: </w:t>
      </w:r>
      <w:r w:rsidR="00CD050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униципальное казенное учреждение «Управление образования Шарыповского </w:t>
      </w:r>
      <w:r w:rsidR="003F561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3138C" w:rsidRPr="008768D8" w:rsidRDefault="00D3138C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Правовые основы оказания муниципальной услуги:</w:t>
      </w:r>
    </w:p>
    <w:p w:rsidR="00D3138C" w:rsidRPr="008768D8" w:rsidRDefault="002E3D54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3138C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Конституция Российской Федерации </w:t>
      </w:r>
      <w:r w:rsidR="007B4BC3" w:rsidRPr="007B4BC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(принята всенародным голосованием 12.12.1993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изменениями и дополнениями</w:t>
      </w:r>
      <w:r w:rsidR="007B4BC3" w:rsidRPr="007B4BC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3138C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138C" w:rsidRPr="008768D8" w:rsidRDefault="002E3D54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E3D5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Конвенция о правах ребенка (одобрена Генеральной Ассамблеей ООН 20.11.1989)</w:t>
      </w:r>
      <w:r w:rsidR="00D3138C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3138C" w:rsidRPr="008768D8" w:rsidRDefault="002E3D54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F14D0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29.12.2012 № 273-ФЗ «Об обра</w:t>
      </w:r>
      <w:r w:rsidR="00B36769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зовании в Российской Федерации»;</w:t>
      </w:r>
    </w:p>
    <w:p w:rsidR="00B36769" w:rsidRPr="008768D8" w:rsidRDefault="002E3D54" w:rsidP="00876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36769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истерства просвещения</w:t>
      </w:r>
      <w:r w:rsidR="00B36769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</w:t>
      </w:r>
      <w:r w:rsidR="00B36769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</w:t>
      </w:r>
      <w:r w:rsidR="00131A58">
        <w:rPr>
          <w:rFonts w:ascii="Times New Roman" w:eastAsia="Times New Roman" w:hAnsi="Times New Roman" w:cs="Times New Roman"/>
          <w:sz w:val="28"/>
          <w:szCs w:val="28"/>
          <w:lang w:eastAsia="ru-RU"/>
        </w:rPr>
        <w:t>1.07</w:t>
      </w:r>
      <w:r w:rsidR="00B36769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31A5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6769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FAF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36769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A58">
        <w:rPr>
          <w:rFonts w:ascii="Times New Roman" w:eastAsia="Times New Roman" w:hAnsi="Times New Roman" w:cs="Times New Roman"/>
          <w:sz w:val="28"/>
          <w:szCs w:val="28"/>
          <w:lang w:eastAsia="ru-RU"/>
        </w:rPr>
        <w:t>373</w:t>
      </w:r>
      <w:r w:rsidR="00B36769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организации и осуществления образовательной деятельности по основным общеобразовательным программам</w:t>
      </w:r>
      <w:r w:rsidR="00B36769" w:rsidRPr="008768D8">
        <w:rPr>
          <w:rFonts w:ascii="Times New Roman" w:hAnsi="Times New Roman" w:cs="Times New Roman"/>
          <w:sz w:val="28"/>
          <w:szCs w:val="28"/>
        </w:rPr>
        <w:t xml:space="preserve"> - образовательным программам дошкольного образования»</w:t>
      </w:r>
      <w:r w:rsidR="00B96BB9">
        <w:rPr>
          <w:rFonts w:ascii="Times New Roman" w:hAnsi="Times New Roman" w:cs="Times New Roman"/>
          <w:sz w:val="28"/>
          <w:szCs w:val="28"/>
        </w:rPr>
        <w:t>;</w:t>
      </w:r>
    </w:p>
    <w:p w:rsidR="000F586F" w:rsidRDefault="00131A58" w:rsidP="00876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31A58">
        <w:t xml:space="preserve"> </w:t>
      </w:r>
      <w:r w:rsidRPr="00131A58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17.10.2013</w:t>
      </w:r>
      <w:r w:rsidRPr="004C3B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31A58">
        <w:rPr>
          <w:rFonts w:ascii="Times New Roman" w:hAnsi="Times New Roman" w:cs="Times New Roman"/>
          <w:sz w:val="28"/>
          <w:szCs w:val="28"/>
        </w:rPr>
        <w:t>№ 1155 «Об утверждении федерального государственного образовательного стандарта дошкольного образования»</w:t>
      </w:r>
      <w:r w:rsidR="00B96BB9">
        <w:rPr>
          <w:rFonts w:ascii="Times New Roman" w:hAnsi="Times New Roman" w:cs="Times New Roman"/>
          <w:sz w:val="28"/>
          <w:szCs w:val="28"/>
        </w:rPr>
        <w:t>;</w:t>
      </w:r>
    </w:p>
    <w:p w:rsidR="003E22EE" w:rsidRPr="008768D8" w:rsidRDefault="00355691" w:rsidP="00876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5691">
        <w:rPr>
          <w:rFonts w:ascii="Times New Roman" w:hAnsi="Times New Roman" w:cs="Times New Roman"/>
          <w:sz w:val="28"/>
          <w:szCs w:val="28"/>
        </w:rPr>
        <w:t>Приказ Министерством просвещения РФ от 15.05.2020 № 236 «Об утверждении Порядка и условий осуществления перевода,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направленности».</w:t>
      </w:r>
    </w:p>
    <w:p w:rsidR="00D3138C" w:rsidRPr="008768D8" w:rsidRDefault="00355691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9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нормативные правовые акты Российской Федерации, Красноярского края и Шарыповского муниципального округа</w:t>
      </w:r>
      <w:r w:rsidR="00D3138C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138C" w:rsidRPr="008768D8" w:rsidRDefault="00D3138C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Перечень и характеристика получателей муниципальной услуги: </w:t>
      </w:r>
    </w:p>
    <w:p w:rsidR="005C22A6" w:rsidRPr="008768D8" w:rsidRDefault="00D3138C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услуга может быть оказана всем жителям Шарыповского </w:t>
      </w:r>
      <w:r w:rsidR="000607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возрасте </w:t>
      </w:r>
      <w:r w:rsidR="000607B1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(при наличии </w:t>
      </w:r>
      <w:r w:rsidR="000607B1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условий) до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лет независимо от пола, расы, национальности, языка, происхождения, отношения к религии, социального, имущественного и должностного положения родителей (законных представителей). Подбор контингента разновозрастной (смешанной) группы должен учитывать возможность организации в ней режима дня, максимально соответствующего анатомо-физиологическим особенностям каждой возрастной группы.</w:t>
      </w:r>
      <w:r w:rsidR="00567E28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22A6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 в группы дошкольных учреждений ограничено имеющимся количеством мест.</w:t>
      </w:r>
    </w:p>
    <w:p w:rsidR="005C22A6" w:rsidRPr="008768D8" w:rsidRDefault="005C22A6" w:rsidP="0040119F">
      <w:pPr>
        <w:keepLines/>
        <w:tabs>
          <w:tab w:val="left" w:pos="709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на </w:t>
      </w: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внеочередное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 мест в дошкольных учреждениях имеют:</w:t>
      </w:r>
    </w:p>
    <w:tbl>
      <w:tblPr>
        <w:tblW w:w="10431" w:type="dxa"/>
        <w:tblInd w:w="93" w:type="dxa"/>
        <w:tblLook w:val="04A0" w:firstRow="1" w:lastRow="0" w:firstColumn="1" w:lastColumn="0" w:noHBand="0" w:noVBand="1"/>
      </w:tblPr>
      <w:tblGrid>
        <w:gridCol w:w="10431"/>
      </w:tblGrid>
      <w:tr w:rsidR="005C22A6" w:rsidRPr="008768D8" w:rsidTr="00587837">
        <w:trPr>
          <w:trHeight w:val="265"/>
        </w:trPr>
        <w:tc>
          <w:tcPr>
            <w:tcW w:w="10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2A6" w:rsidRPr="005E0FD0" w:rsidRDefault="00505383" w:rsidP="0040119F">
            <w:pPr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5E0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 прокуроров</w:t>
            </w:r>
            <w:r w:rsidR="003E6FC0" w:rsidRPr="005E0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587837">
        <w:trPr>
          <w:trHeight w:val="265"/>
        </w:trPr>
        <w:tc>
          <w:tcPr>
            <w:tcW w:w="10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2A6" w:rsidRPr="005E0FD0" w:rsidRDefault="00505383" w:rsidP="0040119F">
            <w:pPr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5E0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 судей</w:t>
            </w:r>
            <w:r w:rsidR="003E6FC0" w:rsidRPr="005E0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587837">
        <w:trPr>
          <w:trHeight w:val="265"/>
        </w:trPr>
        <w:tc>
          <w:tcPr>
            <w:tcW w:w="10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2A6" w:rsidRPr="005E0FD0" w:rsidRDefault="00505383" w:rsidP="0040119F">
            <w:pPr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5E0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 сотрудников Следственного комитета РФ</w:t>
            </w:r>
            <w:r w:rsidR="003E6FC0" w:rsidRPr="005E0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587837">
        <w:trPr>
          <w:trHeight w:val="531"/>
        </w:trPr>
        <w:tc>
          <w:tcPr>
            <w:tcW w:w="10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22A6" w:rsidRPr="005E0FD0" w:rsidRDefault="00505383" w:rsidP="0040119F">
            <w:pPr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5E0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 граждан, подвергшихся воздействию радиации вследствие катастрофы на Чернобыльской АЭС</w:t>
            </w:r>
            <w:r w:rsidR="00203296" w:rsidRPr="005E0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587837" w:rsidRPr="00331354" w:rsidRDefault="00505383" w:rsidP="0040119F">
            <w:pPr>
              <w:spacing w:after="0" w:line="240" w:lineRule="auto"/>
              <w:ind w:right="10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87837" w:rsidRPr="005E0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ети военнослужащих и сотрудников органов, непосредственно участвующих в борьбе с терроризмом на территории Республики Дагестан и погибших (пропавших без вести), умерших, ставших инвалидами в связи с выполнением служебных </w:t>
            </w:r>
            <w:r w:rsidR="00587837" w:rsidRPr="005E0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обязанностей</w:t>
            </w:r>
            <w:r w:rsidR="00331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C22A6" w:rsidRPr="008768D8" w:rsidRDefault="005C22A6" w:rsidP="0040119F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Право на </w:t>
      </w: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первоочередное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получение мест в дошкольных учреждениях имеют: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0221"/>
      </w:tblGrid>
      <w:tr w:rsidR="005C22A6" w:rsidRPr="008768D8" w:rsidTr="00304AC4">
        <w:trPr>
          <w:trHeight w:val="300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22A6" w:rsidRPr="008768D8" w:rsidRDefault="00505383" w:rsidP="00304AC4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 военнослужащ</w:t>
            </w:r>
            <w:r w:rsidR="0020329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 по месту жительства их семей;</w:t>
            </w:r>
          </w:p>
        </w:tc>
      </w:tr>
      <w:tr w:rsidR="005C22A6" w:rsidRPr="008768D8" w:rsidTr="00304AC4">
        <w:trPr>
          <w:trHeight w:val="765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2A6" w:rsidRPr="008768D8" w:rsidRDefault="00505383" w:rsidP="00304AC4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B165AA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ети </w:t>
            </w:r>
            <w:r w:rsidR="005C22A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сотрудников полиции, погибших (умерших) вследствие увечья или иного повреждения здоровья, полученных в связи с выполнением служебных обязанностей</w:t>
            </w:r>
            <w:r w:rsidR="0020329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304AC4">
        <w:trPr>
          <w:trHeight w:val="510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2A6" w:rsidRPr="008768D8" w:rsidRDefault="00505383" w:rsidP="00304AC4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 сотрудников полиции, умерших вследствие заболевания, полученного в период прохождения службы в полиции</w:t>
            </w:r>
            <w:r w:rsidR="0020329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304AC4">
        <w:trPr>
          <w:trHeight w:val="607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7892" w:rsidRPr="00017892" w:rsidRDefault="00505383" w:rsidP="00304AC4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0178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 уволенных со службы в полиции вследствие увечья или иного повреждения здоровья в связи с выполнением служебных обязанностей</w:t>
            </w:r>
            <w:r w:rsidR="00203296" w:rsidRPr="000178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304AC4">
        <w:trPr>
          <w:trHeight w:val="510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2A6" w:rsidRPr="00017892" w:rsidRDefault="00EB170E" w:rsidP="00304AC4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0178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 умерших в течение одного года после увольнения со службы в полиции вследствие увечья или иного повреждения здоровья</w:t>
            </w:r>
            <w:r w:rsidR="00203296" w:rsidRPr="000178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304AC4">
        <w:trPr>
          <w:trHeight w:val="300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2A6" w:rsidRPr="008768D8" w:rsidRDefault="00EB170E" w:rsidP="00304AC4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ети, находящиеся (находившиеся) на иждивении сотрудника полиции</w:t>
            </w:r>
            <w:r w:rsidR="0020329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304AC4">
        <w:trPr>
          <w:trHeight w:val="300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2A6" w:rsidRPr="008768D8" w:rsidRDefault="00EB170E" w:rsidP="00304AC4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 сотрудников уголовно - исполнительной системы</w:t>
            </w:r>
            <w:r w:rsidR="0020329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304AC4">
        <w:trPr>
          <w:trHeight w:val="300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2A6" w:rsidRPr="008768D8" w:rsidRDefault="00EB170E" w:rsidP="00304AC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ети </w:t>
            </w:r>
            <w:r w:rsidR="00D7506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сотрудников полиции</w:t>
            </w:r>
            <w:r w:rsidR="0020329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304AC4">
        <w:trPr>
          <w:trHeight w:val="300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2A6" w:rsidRPr="008768D8" w:rsidRDefault="00EB170E" w:rsidP="00304AC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 из многодетных семей</w:t>
            </w:r>
            <w:r w:rsidR="0020329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304AC4">
        <w:trPr>
          <w:trHeight w:val="300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2A6" w:rsidRPr="008768D8" w:rsidRDefault="00EB170E" w:rsidP="00304AC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ети </w:t>
            </w:r>
            <w:r w:rsidR="0020329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 w:rsidR="005C22A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инвалиды</w:t>
            </w:r>
            <w:r w:rsidR="0020329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304AC4">
        <w:trPr>
          <w:trHeight w:val="300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2A6" w:rsidRPr="008768D8" w:rsidRDefault="00EB170E" w:rsidP="00304AC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ети, один из родителей которых является инвалидом</w:t>
            </w:r>
            <w:r w:rsidR="0020329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304AC4">
        <w:trPr>
          <w:trHeight w:val="765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2A6" w:rsidRPr="008768D8" w:rsidRDefault="00EB170E" w:rsidP="00304AC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</w:t>
            </w:r>
            <w:r w:rsidR="0020329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  <w:tr w:rsidR="005C22A6" w:rsidRPr="008768D8" w:rsidTr="00304AC4">
        <w:trPr>
          <w:trHeight w:val="300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22A6" w:rsidRPr="008768D8" w:rsidRDefault="00EB170E" w:rsidP="00304AC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5C22A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ети, находящиеся под опекой</w:t>
            </w:r>
            <w:r w:rsidR="00203296" w:rsidRPr="008768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D3138C" w:rsidRPr="002F755E" w:rsidRDefault="00D3138C" w:rsidP="00876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C22A6" w:rsidRDefault="005C22A6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Требования к качеству оказываемых муниципальных услуг:</w:t>
      </w:r>
    </w:p>
    <w:p w:rsidR="00810F41" w:rsidRPr="00810F41" w:rsidRDefault="00810F41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</w:t>
      </w:r>
      <w:r w:rsidRPr="00810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Требования к нормам материальных, технических ресурсов, используемых для оказания муниципальной услуги: </w:t>
      </w:r>
    </w:p>
    <w:p w:rsidR="00810F41" w:rsidRPr="00810F41" w:rsidRDefault="00810F41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зданию и прилегающей территории, к помещениям, к обеспеченности мебелью и оборудованием, к обеспеченности иным имуществом, необходимым для оказания муниципальной услуги; </w:t>
      </w:r>
    </w:p>
    <w:p w:rsidR="00810F41" w:rsidRPr="008125AA" w:rsidRDefault="00810F41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нормативы потребления материальных, технических ресурсов при оказании муниципальной услуги; </w:t>
      </w:r>
    </w:p>
    <w:p w:rsidR="00810F41" w:rsidRPr="008125AA" w:rsidRDefault="00810F41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2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отраслевые особенности обеспечения материальными, техническими ресурсами при оказании муниципальной услуги.</w:t>
      </w:r>
    </w:p>
    <w:p w:rsidR="001F2C3A" w:rsidRDefault="00810F41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Учреждения, оказывающие услуги, должны быть размещены в специально предназначенных или приспособленных зданиях и помещениях,</w:t>
      </w:r>
      <w:r w:rsidR="00812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доступных для населения, </w:t>
      </w:r>
      <w:r w:rsidR="001F2C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обеспеченных всеми средствами коммунально-бытового обслуживания, телефонной связью.</w:t>
      </w: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283D" w:rsidRDefault="001F2C3A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размерам и состоянию помещения должны </w:t>
      </w:r>
      <w:r w:rsidR="005E0F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отвечать требованиям санитарно-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гигиенических норм</w:t>
      </w:r>
      <w:r w:rsidR="0076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228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противопожарной</w:t>
      </w:r>
      <w:r w:rsidR="00026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безопасности, безопасности труда работников и должны быть защищен</w:t>
      </w:r>
      <w:r w:rsidR="00380F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5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возде</w:t>
      </w:r>
      <w:r w:rsidR="0062283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5344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</w:t>
      </w:r>
      <w:r w:rsidR="00622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факторов, отрицательно влияющих на качество предоставляемых муниципальных услуг.</w:t>
      </w:r>
    </w:p>
    <w:p w:rsidR="00810F41" w:rsidRPr="00810F41" w:rsidRDefault="00213B86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6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Учреждение </w:t>
      </w:r>
      <w:r w:rsidR="00BD065F" w:rsidRPr="00C9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 быть оснащено специальным оборудование, аппаратурой, приборами, отвечающими </w:t>
      </w:r>
      <w:r w:rsidR="00DD34BD" w:rsidRPr="00C9664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 стандартов</w:t>
      </w:r>
      <w:r w:rsidR="0012708C" w:rsidRPr="00C96647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технических условий, другим нормативным требованиям и обеспечивающими надлежащее качество предоставляемых муниципальных услуг</w:t>
      </w:r>
      <w:r w:rsidR="00C9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C96647" w:rsidRPr="00C966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</w:t>
      </w:r>
      <w:r w:rsidR="00C9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с </w:t>
      </w:r>
      <w:r w:rsidR="00C96647" w:rsidRPr="00C9664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</w:t>
      </w:r>
      <w:r w:rsidR="00810F41" w:rsidRPr="00C96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документов:</w:t>
      </w:r>
    </w:p>
    <w:p w:rsidR="00810F41" w:rsidRPr="00810F41" w:rsidRDefault="00810F41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30.03.1999 № 52-ФЗ «О санитарно-эпидемиологическом благополучии населения»;</w:t>
      </w:r>
    </w:p>
    <w:p w:rsidR="00810F41" w:rsidRPr="00810F41" w:rsidRDefault="00810F41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Главного государственного санитарного врача РФ от 13.07.2001 </w:t>
      </w:r>
      <w:r w:rsidR="0013370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«О введении в действие Санитарных правил - СП 1.1.1058-01»;</w:t>
      </w:r>
    </w:p>
    <w:p w:rsidR="00810F41" w:rsidRPr="00810F41" w:rsidRDefault="00810F41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Главного государственного санитарного врача РФ от 27.09.2020 № 28 «Об утверждении санитарно-эпидемиологических правил и норм СанПиН 2.4.3648-20 «Санитарно-эпидемиологические требования к организации воспитания и обучения, отдыха и оздоровления детей и молодежи»;</w:t>
      </w:r>
    </w:p>
    <w:p w:rsidR="00810F41" w:rsidRPr="00810F41" w:rsidRDefault="00810F41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06.03.2006 № 35-ФЗ «О противодействии терроризму»;</w:t>
      </w:r>
    </w:p>
    <w:p w:rsidR="00810F41" w:rsidRPr="00810F41" w:rsidRDefault="00810F41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РФ от </w:t>
      </w:r>
      <w:r w:rsidR="0013370E">
        <w:rPr>
          <w:rFonts w:ascii="Times New Roman" w:eastAsia="Times New Roman" w:hAnsi="Times New Roman" w:cs="Times New Roman"/>
          <w:sz w:val="28"/>
          <w:szCs w:val="28"/>
          <w:lang w:eastAsia="ru-RU"/>
        </w:rPr>
        <w:t>25.03.</w:t>
      </w: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мест, и объектов (территорий)»;</w:t>
      </w:r>
    </w:p>
    <w:p w:rsidR="00810F41" w:rsidRPr="00810F41" w:rsidRDefault="00810F41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21</w:t>
      </w:r>
      <w:r w:rsidR="0013370E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1994 № 69-ФЗ «О пожарной безопасности» (с изменениями и дополнениями);</w:t>
      </w:r>
    </w:p>
    <w:p w:rsidR="00810F41" w:rsidRPr="00810F41" w:rsidRDefault="00810F41" w:rsidP="00810F41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Минтруда РФ и Минобразования России от 13</w:t>
      </w:r>
      <w:r w:rsidR="00026E28">
        <w:rPr>
          <w:rFonts w:ascii="Times New Roman" w:eastAsia="Times New Roman" w:hAnsi="Times New Roman" w:cs="Times New Roman"/>
          <w:sz w:val="28"/>
          <w:szCs w:val="28"/>
          <w:lang w:eastAsia="ru-RU"/>
        </w:rPr>
        <w:t>.01.</w:t>
      </w: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2003 № 1, 29 «Об утверждении Порядка обучения по охране труда и проверки знаний требований охраны труда работников организаций».</w:t>
      </w:r>
    </w:p>
    <w:p w:rsidR="001C6A25" w:rsidRPr="001C6A25" w:rsidRDefault="001C6A25" w:rsidP="001C6A25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5.2.</w:t>
      </w:r>
      <w:r w:rsidRPr="001C6A25">
        <w:t xml:space="preserve"> </w:t>
      </w:r>
      <w:r w:rsidRPr="001C6A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к нормам трудовых ресурсов, используемых для оказания муниципальной услуги (выполнения работы):</w:t>
      </w:r>
    </w:p>
    <w:p w:rsidR="001C6A25" w:rsidRPr="001C6A25" w:rsidRDefault="001C6A25" w:rsidP="001C6A25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6A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численность персонала, участвующего в оказании муниципальной услуги (выполнении работы) (в том числе в соотношении с численностью получателей муниципальной услуги, работы);</w:t>
      </w:r>
    </w:p>
    <w:p w:rsidR="001B1613" w:rsidRPr="008768D8" w:rsidRDefault="001C6A25" w:rsidP="001C6A25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6A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иные требования, связанные с персоналом, участвующим в оказании муниципал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ьной услуги (выполнении работы)</w:t>
      </w:r>
      <w:r w:rsidR="001B1613"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B1613" w:rsidRPr="008768D8" w:rsidRDefault="001B1613" w:rsidP="008768D8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должно располагать необходимым числом специалистов в соответствии со штатным расписанием и тарификационными списками.</w:t>
      </w:r>
    </w:p>
    <w:p w:rsidR="001B1613" w:rsidRPr="008768D8" w:rsidRDefault="001C6A25" w:rsidP="008768D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CF78F8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1B1613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услуг в области дошкольного образования осуществляют следующие виды персонала: </w:t>
      </w:r>
    </w:p>
    <w:p w:rsidR="001B1613" w:rsidRPr="008768D8" w:rsidRDefault="001B1613" w:rsidP="008768D8">
      <w:pPr>
        <w:numPr>
          <w:ilvl w:val="0"/>
          <w:numId w:val="7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административно-управленческий персонал (руководитель учреждения, его заместители, иной административно-управленческий персонал);</w:t>
      </w:r>
    </w:p>
    <w:p w:rsidR="001B1613" w:rsidRPr="008768D8" w:rsidRDefault="001B1613" w:rsidP="008768D8">
      <w:pPr>
        <w:numPr>
          <w:ilvl w:val="0"/>
          <w:numId w:val="7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персонал (воспитатели, учитель-логопед, п</w:t>
      </w:r>
      <w:r w:rsidR="00EB170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 - психолог, дефектолог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B1613" w:rsidRPr="008768D8" w:rsidRDefault="001B1613" w:rsidP="008768D8">
      <w:pPr>
        <w:numPr>
          <w:ilvl w:val="0"/>
          <w:numId w:val="7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обслуживающий персонал (технические работники);</w:t>
      </w:r>
    </w:p>
    <w:p w:rsidR="001B1613" w:rsidRPr="008768D8" w:rsidRDefault="001B1613" w:rsidP="008768D8">
      <w:pPr>
        <w:numPr>
          <w:ilvl w:val="0"/>
          <w:numId w:val="7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прочий персонал (помощники воспитателя, медицинские работники).</w:t>
      </w:r>
    </w:p>
    <w:p w:rsidR="001B1613" w:rsidRPr="008768D8" w:rsidRDefault="001C6A25" w:rsidP="00876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1B1613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Уровень профессиональной компетентности педагогических работников должен быть совместим с возложенными на них обязанностями. </w:t>
      </w:r>
    </w:p>
    <w:p w:rsidR="001B1613" w:rsidRPr="008768D8" w:rsidRDefault="001C6A25" w:rsidP="008768D8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1B1613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Состав персонала определяется в соответствии со штатным расписанием, соответствующим типу и 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виду дошкольного</w:t>
      </w:r>
      <w:r w:rsidR="001B1613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учреждения. </w:t>
      </w:r>
    </w:p>
    <w:p w:rsidR="001B1613" w:rsidRDefault="001C6A25" w:rsidP="008768D8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1B1613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.4. Квалификацию специалистов в области дошкольного образования следует поддерживать на высоком уров</w:t>
      </w:r>
      <w:r w:rsidR="00082EDB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(не реже чем один раз в 3 года</w:t>
      </w:r>
      <w:r w:rsidR="001B1613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) учебой на курсах переподготовки и повышения квалификации или иными действенными способами. На основании результатов процедуры аттестации педагогическим работникам присваиваются категории, соответствующие определенному уровню квалификации.</w:t>
      </w:r>
    </w:p>
    <w:p w:rsidR="00AD5750" w:rsidRPr="008968EC" w:rsidRDefault="00751A4E" w:rsidP="008968EC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Медицинское </w:t>
      </w:r>
      <w:r w:rsidR="007B1A3D"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</w:t>
      </w:r>
      <w:r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учреждении осуществляют медицинские работники, в соответствии с договором</w:t>
      </w:r>
      <w:r w:rsidR="007B1A3D"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учреждением здравоохранения и образовательным учреждением. </w:t>
      </w:r>
      <w:r w:rsidR="00990562"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Совместно с администрацией образовательного учреждения отвечают за охрану здоровья </w:t>
      </w:r>
      <w:r w:rsidR="008968EC"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воспитанников и</w:t>
      </w:r>
      <w:r w:rsidR="00990562"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укрепление их психофизического состояния.</w:t>
      </w:r>
    </w:p>
    <w:p w:rsidR="00AD5750" w:rsidRPr="008968EC" w:rsidRDefault="00AD5750" w:rsidP="008768D8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90562"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образовательном учреждении</w:t>
      </w:r>
      <w:r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быть по</w:t>
      </w:r>
      <w:r w:rsidR="00990562"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мещение для работы медицинского </w:t>
      </w:r>
      <w:r w:rsidR="008968EC"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персонала. </w:t>
      </w:r>
      <w:r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Медицинский персонал должен проводить лечебно-профилактические и оздоровительные мероприятия, обеспечить соблюдение санитарно-гигиенического и</w:t>
      </w:r>
      <w:r w:rsidR="00751A4E"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противоэпидемиологического режима, оказание первой доврачебной помощи в случае необходимости.</w:t>
      </w:r>
    </w:p>
    <w:p w:rsidR="001B1613" w:rsidRPr="008768D8" w:rsidRDefault="001C6A25" w:rsidP="008768D8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1B1613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.5. Должностные обязанности специалистов определяются должностными инструкциями.</w:t>
      </w:r>
    </w:p>
    <w:p w:rsidR="009A6453" w:rsidRDefault="001B1613" w:rsidP="008768D8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педагогическую работу принимаются лица, имеющие необходимую профессионально-педагогическую квалификацию, соответствующую требованиям квалификационной характеристики по должности и полученной специальности и подтвержденную документами об образовании. </w:t>
      </w:r>
    </w:p>
    <w:p w:rsidR="00483972" w:rsidRDefault="00483972" w:rsidP="008768D8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педагогической деятельности не допускаются лица:</w:t>
      </w:r>
    </w:p>
    <w:p w:rsidR="00AA6019" w:rsidRPr="00AA6019" w:rsidRDefault="00AA6019" w:rsidP="00AA6019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лишенные права заниматься педагогической деятельностью в соответствии с вступившим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законную силу приговором суда;</w:t>
      </w:r>
    </w:p>
    <w:p w:rsidR="00AA6019" w:rsidRPr="00AA6019" w:rsidRDefault="00AA6019" w:rsidP="00BB2456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или имевшие судимость,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за исключением случаев, предусмотренных ч</w:t>
      </w:r>
      <w:r w:rsidR="00BB245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астью третьей настоящей статьи;</w:t>
      </w:r>
    </w:p>
    <w:p w:rsidR="00AA6019" w:rsidRPr="00AA6019" w:rsidRDefault="00AA6019" w:rsidP="00BB2456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имеющие неснятую или непогашенную судимость за иные умышленные тяжкие и особо тяжкие преступления, не указанные в </w:t>
      </w:r>
      <w:r w:rsidR="00BB245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 третьем настоящей части;</w:t>
      </w:r>
    </w:p>
    <w:p w:rsidR="00AA6019" w:rsidRPr="00AA6019" w:rsidRDefault="00AA6019" w:rsidP="00BB2456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признанные недееспособными в установленн</w:t>
      </w:r>
      <w:r w:rsidR="00BB2456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федеральным законом порядке;</w:t>
      </w:r>
    </w:p>
    <w:p w:rsidR="00AA6019" w:rsidRPr="00AA6019" w:rsidRDefault="00AA6019" w:rsidP="00BB2456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</w:t>
      </w:r>
      <w:r w:rsidR="00BB245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анию в области здравоохранения.</w:t>
      </w:r>
    </w:p>
    <w:p w:rsidR="009A6453" w:rsidRPr="00941E66" w:rsidRDefault="00AA6019" w:rsidP="00AA6019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 имевшие судимость за совершение преступлений небольшой тяжести и преступлений средней тяжести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и лица, уголовное преследование в отношении которых по обвинению в совершении этих преступлений прекращено по </w:t>
      </w:r>
      <w:r w:rsidR="00BB2456"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реабилитирующим</w:t>
      </w:r>
      <w:r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основаниям, могут быть допущены к педагогической деятельности при наличии решения комиссии по делам несовершеннолетних и защите их прав, созданной высшим исполнительным органом государственной власти субъекта Российской Федерации, о допуске их к педагогической деятельности.</w:t>
      </w:r>
    </w:p>
    <w:p w:rsidR="00DA360F" w:rsidRPr="008768D8" w:rsidRDefault="001C6A25" w:rsidP="008768D8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5.3</w:t>
      </w:r>
      <w:r w:rsidR="00DA360F" w:rsidRPr="008768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C6A25">
        <w:t xml:space="preserve"> </w:t>
      </w:r>
      <w:r w:rsidRPr="001C6A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безопасности оказания муниципальной услуги (выполнения работы) и наличию разрешительных документов на осуществление деятельности, если такой вид деятельности требует наличия указанных документов в соответствии с законодательством Российской Федерации.</w:t>
      </w:r>
    </w:p>
    <w:p w:rsidR="00DA360F" w:rsidRPr="008768D8" w:rsidRDefault="006F4BC7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C6A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360F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DA360F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Образовательное учреждение, оказывающее услугу, должно иметь лицензию на право ведения образовательной деятельности</w:t>
      </w:r>
      <w:r w:rsidR="00EB17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60F" w:rsidRPr="008768D8" w:rsidRDefault="006F4BC7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C6A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A360F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.2.  Образовательное учреждение, оказывающее услугу, должно иметь акты плановых обследований на соответствие требованиям к дошкольным учреждениям со стороны надзорных органо</w:t>
      </w:r>
      <w:r w:rsidR="00DA360F" w:rsidRPr="00EB170E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6C491E" w:rsidRPr="008768D8" w:rsidRDefault="006C491E" w:rsidP="008768D8">
      <w:pPr>
        <w:pStyle w:val="Pro-List2"/>
        <w:ind w:firstLine="709"/>
        <w:rPr>
          <w:color w:val="000000" w:themeColor="text1"/>
          <w:szCs w:val="28"/>
        </w:rPr>
      </w:pPr>
      <w:r w:rsidRPr="008768D8">
        <w:rPr>
          <w:color w:val="000000" w:themeColor="text1"/>
          <w:szCs w:val="28"/>
        </w:rPr>
        <w:t>5.</w:t>
      </w:r>
      <w:r w:rsidR="001C6A25">
        <w:rPr>
          <w:color w:val="000000" w:themeColor="text1"/>
          <w:szCs w:val="28"/>
        </w:rPr>
        <w:t>3</w:t>
      </w:r>
      <w:r w:rsidRPr="008768D8">
        <w:rPr>
          <w:color w:val="000000" w:themeColor="text1"/>
          <w:szCs w:val="28"/>
        </w:rPr>
        <w:t>.3.</w:t>
      </w:r>
      <w:r w:rsidR="000C2866" w:rsidRPr="008768D8">
        <w:rPr>
          <w:color w:val="000000" w:themeColor="text1"/>
          <w:szCs w:val="28"/>
        </w:rPr>
        <w:t xml:space="preserve"> Образовательное учреждение, оказывающее услугу, должно иметь паспорт готовности общеобразовательного учреждения к учебному году, включающий заключение государственного органа пожарного надзора, заключение государственного органа по надзору в сфере защиты прав потребителей и благополучия человека.</w:t>
      </w:r>
      <w:r w:rsidRPr="008768D8">
        <w:rPr>
          <w:color w:val="000000" w:themeColor="text1"/>
          <w:szCs w:val="28"/>
        </w:rPr>
        <w:t xml:space="preserve"> </w:t>
      </w:r>
    </w:p>
    <w:p w:rsidR="005B2E87" w:rsidRPr="005B2E87" w:rsidRDefault="005B2E87" w:rsidP="005B2E87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2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 Требования к доступности муниципальной услуги для получателей и информационному обеспечению получателей муниципальной услуги.</w:t>
      </w:r>
    </w:p>
    <w:p w:rsidR="005B2E87" w:rsidRDefault="005B2E87" w:rsidP="005B2E87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E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доступна физическим лицам независимо от пола, расы, национальности, языка, происхождения, отношения к религии, убеждений, принадлежности к общественным организациям (объединениям), состояния здоровья, социального, имущественного и должностного положения, наличия судимости.</w:t>
      </w:r>
    </w:p>
    <w:p w:rsidR="005E0F1D" w:rsidRPr="005E0F1D" w:rsidRDefault="005E0F1D" w:rsidP="005E0F1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</w:t>
      </w:r>
      <w:r w:rsidRPr="005E0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услуги:</w:t>
      </w:r>
    </w:p>
    <w:p w:rsidR="005E0F1D" w:rsidRPr="00182F9A" w:rsidRDefault="005E0F1D" w:rsidP="005E0F1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82F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в муниципальное казенное учреждение «Управление образования Шарыповского муниципального округа»;</w:t>
      </w:r>
    </w:p>
    <w:p w:rsidR="005E0F1D" w:rsidRPr="00182F9A" w:rsidRDefault="005E0F1D" w:rsidP="005E0F1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F9A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через многофункциональный центр предоставления государственных и м</w:t>
      </w:r>
      <w:r w:rsidR="00AB7E07" w:rsidRPr="00182F9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униципальных услуг</w:t>
      </w:r>
      <w:r w:rsidRPr="00182F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0F1D" w:rsidRPr="00182F9A" w:rsidRDefault="005E0F1D" w:rsidP="005E0F1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2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электронном виде посредством информационно-телекоммуникационной сети «Интернет» через Единый портал государственных и муниципальных услуг </w:t>
      </w:r>
      <w:r w:rsidR="00AB7E07" w:rsidRPr="00182F9A">
        <w:rPr>
          <w:rFonts w:ascii="Times New Roman" w:eastAsia="Times New Roman" w:hAnsi="Times New Roman" w:cs="Times New Roman"/>
          <w:sz w:val="28"/>
          <w:szCs w:val="28"/>
          <w:lang w:eastAsia="ru-RU"/>
        </w:rPr>
        <w:t>(www.gosuslugi.ru)</w:t>
      </w:r>
      <w:r w:rsidRPr="00182F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0BBD" w:rsidRPr="00182F9A" w:rsidRDefault="006F4BC7" w:rsidP="008768D8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="005B2E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DA360F" w:rsidRPr="008768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E90BBD" w:rsidRPr="00E90BBD">
        <w:t xml:space="preserve"> </w:t>
      </w:r>
      <w:r w:rsidR="00E90BBD" w:rsidRPr="00E90B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Требования к организации учета мнения получателей о качестве </w:t>
      </w:r>
      <w:r w:rsidR="00E90BBD" w:rsidRPr="00182F9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оказания муниципальной услуги. </w:t>
      </w:r>
    </w:p>
    <w:p w:rsidR="00AE7835" w:rsidRPr="009F50F7" w:rsidRDefault="00AE7835" w:rsidP="00AE7835">
      <w:pPr>
        <w:pStyle w:val="Pro-List2"/>
        <w:ind w:firstLine="709"/>
        <w:rPr>
          <w:szCs w:val="28"/>
        </w:rPr>
      </w:pPr>
      <w:r w:rsidRPr="009F50F7">
        <w:rPr>
          <w:szCs w:val="28"/>
        </w:rPr>
        <w:t>Изучение мнения получателей услуги проводится путем письменного анкетирования один раз в год (Постановление администрации Шарыповского района от 29.12.2007 года № 950 «Об утверждении порядка оценки соответствия качества фактически оказываемых услуг и учета результатов оценки при формировании расходов районного бюджета на очередной финансовый год»).</w:t>
      </w:r>
    </w:p>
    <w:p w:rsidR="00E90BBD" w:rsidRPr="00D55B61" w:rsidRDefault="00E90BBD" w:rsidP="00E90BBD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5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 качества муниципальной услуги:</w:t>
      </w:r>
    </w:p>
    <w:p w:rsidR="00E90BBD" w:rsidRDefault="00E90BBD" w:rsidP="00E90BBD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182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сохранность контингента дошкольного образовательного учреждения</w:t>
      </w:r>
      <w:r w:rsidR="006C6FEA" w:rsidRPr="00182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(измеряется в %).</w:t>
      </w:r>
    </w:p>
    <w:p w:rsidR="008A0A3C" w:rsidRDefault="009A77FD" w:rsidP="00E90BBD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77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неудовлетворении любой процедуры, связанной с предоставлением </w:t>
      </w:r>
      <w:r w:rsidR="00CF7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услуги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получатель имеет право на обжалование действий, бездействий</w:t>
      </w:r>
      <w:r w:rsidR="00CF780E" w:rsidRPr="00CF780E">
        <w:t xml:space="preserve"> </w:t>
      </w:r>
      <w:r w:rsidR="00CF780E" w:rsidRPr="00CF78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специалистов Управления образования, и решений, осуществляемых в ходе предоставления муниципальной услуги, в досудебном порядке, путем обращения к руководителям Управления образования.</w:t>
      </w:r>
    </w:p>
    <w:p w:rsidR="004B4CDA" w:rsidRPr="004B4CDA" w:rsidRDefault="004B4CDA" w:rsidP="004B4CDA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4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 в Управление образования, предоставляющего муниципальную услугу. </w:t>
      </w:r>
    </w:p>
    <w:p w:rsidR="004B4CDA" w:rsidRPr="009A77FD" w:rsidRDefault="004B4CDA" w:rsidP="004B4CDA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4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Жалоба может быть направлена по почте, через МФЦ, Единый портал,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получателя</w:t>
      </w:r>
      <w:r w:rsidRPr="004B4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02F44" w:rsidRPr="00E072C8" w:rsidRDefault="00A02F44" w:rsidP="00876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07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Требования к </w:t>
      </w:r>
      <w:r w:rsidR="00913C39" w:rsidRPr="00E56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объему</w:t>
      </w:r>
      <w:r w:rsidR="00913C39" w:rsidRPr="00E07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муниципальных </w:t>
      </w:r>
      <w:r w:rsidRPr="00E07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услуг, закрепляемые стандартом:</w:t>
      </w:r>
    </w:p>
    <w:p w:rsidR="00152003" w:rsidRPr="00CC6171" w:rsidRDefault="006F1462" w:rsidP="00876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07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C61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объема оказываемой услуги является количество воспитанников в дошко</w:t>
      </w:r>
      <w:r w:rsidR="0029202B" w:rsidRPr="00CC617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льном</w:t>
      </w:r>
      <w:r w:rsidR="008E4B5C" w:rsidRPr="00CC6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образовательном</w:t>
      </w:r>
      <w:r w:rsidR="00CC6171" w:rsidRPr="00CC6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учреждении, устанавливается муниципальным правовым актом (приказом</w:t>
      </w:r>
      <w:r w:rsidR="00CC6171" w:rsidRPr="00CC6171">
        <w:t xml:space="preserve"> </w:t>
      </w:r>
      <w:r w:rsidR="00CC6171" w:rsidRPr="00CC61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казенного учреждения «Управление образования Шарыповского муниципального округа»).</w:t>
      </w:r>
    </w:p>
    <w:p w:rsidR="00152003" w:rsidRPr="00154F78" w:rsidRDefault="0029202B" w:rsidP="00876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Требования к </w:t>
      </w:r>
      <w:r w:rsidR="00E7026E" w:rsidRPr="00154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условиям </w:t>
      </w:r>
      <w:r w:rsidRPr="00154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оказания муниципальных услуг:</w:t>
      </w:r>
    </w:p>
    <w:p w:rsidR="001F50C1" w:rsidRPr="00927884" w:rsidRDefault="00154F78" w:rsidP="00154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54F78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Муниципальная услуга по предоставлению</w:t>
      </w:r>
      <w:r w:rsidRPr="00154F78">
        <w:t xml:space="preserve"> </w:t>
      </w:r>
      <w:r w:rsidRPr="00154F78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общедоступного бесплатного дошкольного образования, а также присмотра и ухода детей в муниципальных дошкольных образовательных учреждениях</w:t>
      </w:r>
      <w:r w:rsidRPr="00AD575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927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предоставляется получателям, </w:t>
      </w:r>
      <w:r w:rsidR="00927884" w:rsidRPr="00927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имеющим право на получение данной услуги согласно условий, предусмотренных п. 8 настоящего Стандарта.  </w:t>
      </w:r>
    </w:p>
    <w:p w:rsidR="00E7026E" w:rsidRPr="00927884" w:rsidRDefault="00E7026E" w:rsidP="00876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7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Требования к </w:t>
      </w:r>
      <w:r w:rsidR="00A21D16" w:rsidRPr="00927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условиям</w:t>
      </w:r>
      <w:r w:rsidRPr="009278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 муниципальных услуг:</w:t>
      </w:r>
    </w:p>
    <w:p w:rsidR="00927884" w:rsidRDefault="00E74C31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Зачисление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в учреждение производится по заявлению родителя (законного представителя).</w:t>
      </w:r>
    </w:p>
    <w:p w:rsidR="00E74C31" w:rsidRDefault="00E74C31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приеме ребенка в </w:t>
      </w:r>
      <w:r w:rsidR="006542DB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может быть отказано только по причине отсутствия в нем свободных мест в соответствии части 4 статьи 67 Федерального закона от 29.12.2012 № 273-ФЗ «Об образовании в Российской Ф</w:t>
      </w:r>
      <w:r w:rsidR="00DA02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542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дерации»</w:t>
      </w:r>
      <w:r w:rsidR="00DA02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0271" w:rsidRDefault="00DA0271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Учреждение, предоставляющее муниципальную услугу, при приеме заявителя на обучение должно ознакомить родителя (законного представителя) ребенка с уставом учреждения, л</w:t>
      </w:r>
      <w:r w:rsidR="002D7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ицензией на право осуществления образовательной деятельности, настоящим Стандартом, правилами поведения в учреждении и другими документами, регламентирующими организацию образовательного процесса и пребывания детей в учреждении. Ознакомление с </w:t>
      </w:r>
      <w:r w:rsidR="007D05D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указанными документами подтверждается подписью родителя (законного представителя)</w:t>
      </w:r>
      <w:r w:rsidR="00DB10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86453" w:rsidRDefault="00586453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 ограниченными возможностями здоровья, дети-инвалиды принимаются в группы компенсирующей и комбинированной направленности только с согласия родителей (законных представителей) на основании заключения психолого-медико-педагогической комиссии.</w:t>
      </w:r>
    </w:p>
    <w:p w:rsidR="00405CD6" w:rsidRDefault="008D4051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детей с ограниченными возможностями здоровья, детей-инвалидов учреждение обязано</w:t>
      </w:r>
      <w:r w:rsidR="00A36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необходимые условия для организации коррекционной работы, в группах по присмотру и уходу за детьми – условия, учитывающие особенности их </w:t>
      </w:r>
      <w:r w:rsidR="00405CD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психофизическое развитие.</w:t>
      </w:r>
    </w:p>
    <w:p w:rsidR="00233411" w:rsidRDefault="00405CD6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оформления документов ребенок получает право на воспитание и развитие в учреждении в соответствии с образовательными программами.</w:t>
      </w:r>
    </w:p>
    <w:p w:rsidR="008D4051" w:rsidRDefault="00233411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образовательного процесса в учреждении определяется основной </w:t>
      </w:r>
      <w:r w:rsidR="00783C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программой</w:t>
      </w:r>
      <w:r w:rsidR="0078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32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программой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 образования</w:t>
      </w:r>
      <w:r w:rsidR="00B323F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образовательной программой, разрабатываемой и утверждаемой им самостоятельно.</w:t>
      </w:r>
      <w:r w:rsidR="001A1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Основная общеобразовательная программа дошкольного образования</w:t>
      </w:r>
      <w:r w:rsidR="005D0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разрабатывается в соответствии с федеральными</w:t>
      </w:r>
      <w:r w:rsidR="002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государственными требованиями к структуре основной общеобразовательной программы дош</w:t>
      </w:r>
      <w:r w:rsidR="0078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кольного образования и условиям ее реализации, а также примерной </w:t>
      </w:r>
      <w:r w:rsidR="00B323F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</w:t>
      </w:r>
      <w:r w:rsidR="004B43A7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образовательной программой – образовательной программой дошкольного образования, которая определяет содержание обязательной части основной общеобразовательной программы дошкольного образования.</w:t>
      </w:r>
      <w:r w:rsidR="00A36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0F0A" w:rsidRDefault="00820F0A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работы дошкольного образовательного учреждения и длительность пребывания в нем воспитанников определя</w:t>
      </w:r>
      <w:r w:rsidR="004A1716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уставом учреждения.</w:t>
      </w:r>
    </w:p>
    <w:p w:rsidR="004A1716" w:rsidRPr="00E74C31" w:rsidRDefault="004A1716" w:rsidP="00876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предоставляется в очном формате.</w:t>
      </w:r>
    </w:p>
    <w:p w:rsidR="007E4D20" w:rsidRDefault="00212818" w:rsidP="008768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A90F21"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Требования к периодичности оказания муниципальной услуги: </w:t>
      </w:r>
    </w:p>
    <w:p w:rsidR="00084B26" w:rsidRPr="00084B26" w:rsidRDefault="00084B26" w:rsidP="00876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B26">
        <w:rPr>
          <w:rFonts w:ascii="Times New Roman" w:hAnsi="Times New Roman" w:cs="Times New Roman"/>
          <w:sz w:val="28"/>
          <w:szCs w:val="28"/>
        </w:rPr>
        <w:t>Не установлено.</w:t>
      </w:r>
    </w:p>
    <w:p w:rsidR="00A90F21" w:rsidRPr="008768D8" w:rsidRDefault="000807CD" w:rsidP="00876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5C221C"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</w:t>
      </w:r>
      <w:r w:rsidR="00A90F21" w:rsidRPr="008768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снования для отказа в приеме в учреждение: </w:t>
      </w:r>
    </w:p>
    <w:p w:rsidR="00920D1E" w:rsidRPr="008768D8" w:rsidRDefault="00920D1E" w:rsidP="008768D8">
      <w:pPr>
        <w:pStyle w:val="14"/>
        <w:numPr>
          <w:ilvl w:val="0"/>
          <w:numId w:val="12"/>
        </w:numPr>
        <w:shd w:val="clear" w:color="auto" w:fill="auto"/>
        <w:tabs>
          <w:tab w:val="left" w:pos="729"/>
        </w:tabs>
        <w:spacing w:line="240" w:lineRule="auto"/>
        <w:ind w:left="0" w:firstLine="709"/>
        <w:rPr>
          <w:sz w:val="28"/>
          <w:szCs w:val="28"/>
        </w:rPr>
      </w:pPr>
      <w:r w:rsidRPr="008768D8">
        <w:rPr>
          <w:sz w:val="28"/>
          <w:szCs w:val="28"/>
        </w:rPr>
        <w:t>возраст ребёнка</w:t>
      </w:r>
      <w:r w:rsidR="002421A2" w:rsidRPr="008768D8">
        <w:rPr>
          <w:sz w:val="28"/>
          <w:szCs w:val="28"/>
        </w:rPr>
        <w:t xml:space="preserve"> </w:t>
      </w:r>
      <w:r w:rsidR="002421A2" w:rsidRPr="008768D8">
        <w:rPr>
          <w:color w:val="000000" w:themeColor="text1"/>
          <w:sz w:val="28"/>
          <w:szCs w:val="28"/>
        </w:rPr>
        <w:t>превышает 8 лет</w:t>
      </w:r>
      <w:r w:rsidRPr="008768D8">
        <w:rPr>
          <w:color w:val="000000" w:themeColor="text1"/>
          <w:sz w:val="28"/>
          <w:szCs w:val="28"/>
        </w:rPr>
        <w:t>;</w:t>
      </w:r>
    </w:p>
    <w:p w:rsidR="00920D1E" w:rsidRPr="008768D8" w:rsidRDefault="00920D1E" w:rsidP="008768D8">
      <w:pPr>
        <w:pStyle w:val="14"/>
        <w:numPr>
          <w:ilvl w:val="0"/>
          <w:numId w:val="12"/>
        </w:numPr>
        <w:shd w:val="clear" w:color="auto" w:fill="auto"/>
        <w:tabs>
          <w:tab w:val="left" w:pos="734"/>
        </w:tabs>
        <w:spacing w:line="240" w:lineRule="auto"/>
        <w:ind w:left="0" w:firstLine="709"/>
        <w:rPr>
          <w:sz w:val="28"/>
          <w:szCs w:val="28"/>
        </w:rPr>
      </w:pPr>
      <w:r w:rsidRPr="008768D8">
        <w:rPr>
          <w:sz w:val="28"/>
          <w:szCs w:val="28"/>
        </w:rPr>
        <w:t>отсутствие свободн</w:t>
      </w:r>
      <w:r w:rsidR="002421A2" w:rsidRPr="008768D8">
        <w:rPr>
          <w:sz w:val="28"/>
          <w:szCs w:val="28"/>
        </w:rPr>
        <w:t>ых мест в дошкольном учреждении;</w:t>
      </w:r>
    </w:p>
    <w:p w:rsidR="002421A2" w:rsidRPr="008768D8" w:rsidRDefault="002421A2" w:rsidP="008768D8">
      <w:pPr>
        <w:pStyle w:val="14"/>
        <w:numPr>
          <w:ilvl w:val="0"/>
          <w:numId w:val="12"/>
        </w:numPr>
        <w:shd w:val="clear" w:color="auto" w:fill="auto"/>
        <w:tabs>
          <w:tab w:val="left" w:pos="734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8768D8">
        <w:rPr>
          <w:color w:val="000000" w:themeColor="text1"/>
          <w:sz w:val="28"/>
          <w:szCs w:val="28"/>
        </w:rPr>
        <w:t xml:space="preserve">не предоставление полного пакета документов в </w:t>
      </w:r>
      <w:r w:rsidR="00387C65">
        <w:rPr>
          <w:color w:val="000000" w:themeColor="text1"/>
          <w:sz w:val="28"/>
          <w:szCs w:val="28"/>
        </w:rPr>
        <w:t>образовательное учреждение</w:t>
      </w:r>
      <w:r w:rsidRPr="008768D8">
        <w:rPr>
          <w:color w:val="000000" w:themeColor="text1"/>
          <w:sz w:val="28"/>
          <w:szCs w:val="28"/>
        </w:rPr>
        <w:t>;</w:t>
      </w:r>
    </w:p>
    <w:p w:rsidR="002421A2" w:rsidRPr="008768D8" w:rsidRDefault="00610D4F" w:rsidP="008768D8">
      <w:pPr>
        <w:pStyle w:val="14"/>
        <w:numPr>
          <w:ilvl w:val="0"/>
          <w:numId w:val="12"/>
        </w:numPr>
        <w:shd w:val="clear" w:color="auto" w:fill="auto"/>
        <w:tabs>
          <w:tab w:val="left" w:pos="734"/>
        </w:tabs>
        <w:spacing w:line="240" w:lineRule="auto"/>
        <w:ind w:left="0" w:firstLine="709"/>
        <w:rPr>
          <w:color w:val="000000" w:themeColor="text1"/>
          <w:sz w:val="28"/>
          <w:szCs w:val="28"/>
        </w:rPr>
      </w:pPr>
      <w:r w:rsidRPr="008768D8">
        <w:rPr>
          <w:color w:val="000000" w:themeColor="text1"/>
          <w:sz w:val="28"/>
          <w:szCs w:val="28"/>
        </w:rPr>
        <w:t xml:space="preserve">не соблюдение требований к предоставлению </w:t>
      </w:r>
      <w:r w:rsidR="00BE0068" w:rsidRPr="008768D8">
        <w:rPr>
          <w:color w:val="000000" w:themeColor="text1"/>
          <w:sz w:val="28"/>
          <w:szCs w:val="28"/>
        </w:rPr>
        <w:t>направления</w:t>
      </w:r>
      <w:r w:rsidRPr="008768D8">
        <w:rPr>
          <w:color w:val="000000" w:themeColor="text1"/>
          <w:sz w:val="28"/>
          <w:szCs w:val="28"/>
        </w:rPr>
        <w:t>.</w:t>
      </w:r>
    </w:p>
    <w:p w:rsidR="00825461" w:rsidRPr="008768D8" w:rsidRDefault="00752987" w:rsidP="008768D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8D8">
        <w:rPr>
          <w:rFonts w:ascii="Times New Roman" w:hAnsi="Times New Roman" w:cs="Times New Roman"/>
          <w:b/>
          <w:sz w:val="28"/>
          <w:szCs w:val="28"/>
        </w:rPr>
        <w:t>11</w:t>
      </w:r>
      <w:r w:rsidR="00825461" w:rsidRPr="008768D8">
        <w:rPr>
          <w:rFonts w:ascii="Times New Roman" w:hAnsi="Times New Roman" w:cs="Times New Roman"/>
          <w:b/>
          <w:sz w:val="28"/>
          <w:szCs w:val="28"/>
        </w:rPr>
        <w:t>. Ответственность руководителя учреждения, оказывающего муниципальную услугу, за нарушение требований стандарта оказания муниципальной услуги:</w:t>
      </w:r>
    </w:p>
    <w:p w:rsidR="00825461" w:rsidRPr="008768D8" w:rsidRDefault="00825461" w:rsidP="008768D8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D8">
        <w:rPr>
          <w:rFonts w:ascii="Times New Roman" w:hAnsi="Times New Roman" w:cs="Times New Roman"/>
          <w:sz w:val="28"/>
          <w:szCs w:val="28"/>
        </w:rPr>
        <w:t>Руководитель учреждения несет персональную ответственность:</w:t>
      </w:r>
    </w:p>
    <w:p w:rsidR="00825461" w:rsidRPr="008768D8" w:rsidRDefault="00825461" w:rsidP="008768D8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D5D">
        <w:rPr>
          <w:rFonts w:ascii="Times New Roman" w:hAnsi="Times New Roman" w:cs="Times New Roman"/>
          <w:sz w:val="28"/>
          <w:szCs w:val="28"/>
        </w:rPr>
        <w:t>- за предоставление муниципальной услуги, неразглашение персональных данных заявителей;</w:t>
      </w:r>
      <w:r w:rsidR="00E569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5461" w:rsidRPr="008768D8" w:rsidRDefault="00825461" w:rsidP="008768D8">
      <w:pPr>
        <w:pStyle w:val="12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8768D8">
        <w:rPr>
          <w:rFonts w:ascii="Times New Roman" w:hAnsi="Times New Roman" w:cs="Times New Roman"/>
          <w:sz w:val="28"/>
          <w:szCs w:val="28"/>
        </w:rPr>
        <w:t>- за полноту, грамотность и доступность проведенного консультирования;</w:t>
      </w:r>
    </w:p>
    <w:p w:rsidR="00825461" w:rsidRPr="008768D8" w:rsidRDefault="00825461" w:rsidP="008768D8">
      <w:pPr>
        <w:pStyle w:val="12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768D8">
        <w:rPr>
          <w:rFonts w:ascii="Times New Roman" w:eastAsia="Times New Roman" w:hAnsi="Times New Roman" w:cs="Times New Roman"/>
          <w:spacing w:val="2"/>
          <w:sz w:val="28"/>
          <w:szCs w:val="28"/>
        </w:rPr>
        <w:t>Руководитель учреждения обязан:</w:t>
      </w:r>
    </w:p>
    <w:p w:rsidR="00825461" w:rsidRPr="008768D8" w:rsidRDefault="00825461" w:rsidP="008768D8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D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 </w:t>
      </w:r>
      <w:r w:rsidRPr="008768D8">
        <w:rPr>
          <w:rFonts w:ascii="Times New Roman" w:hAnsi="Times New Roman" w:cs="Times New Roman"/>
          <w:sz w:val="28"/>
          <w:szCs w:val="28"/>
        </w:rPr>
        <w:t xml:space="preserve">обеспечить разъяснение и доведение настоящего Стандарта до работников учреждения, а также непосредственных потребителей муниципальной услуги; </w:t>
      </w:r>
    </w:p>
    <w:p w:rsidR="00825461" w:rsidRPr="008768D8" w:rsidRDefault="00825461" w:rsidP="008768D8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D8">
        <w:rPr>
          <w:rFonts w:ascii="Times New Roman" w:hAnsi="Times New Roman" w:cs="Times New Roman"/>
          <w:sz w:val="28"/>
          <w:szCs w:val="28"/>
        </w:rPr>
        <w:t xml:space="preserve">- организовать информационное обеспечение процесса оказания муниципальной услуги в соответствии с требованиями настоящего Стандарта; </w:t>
      </w:r>
    </w:p>
    <w:p w:rsidR="00825461" w:rsidRPr="008768D8" w:rsidRDefault="00825461" w:rsidP="008768D8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D8">
        <w:rPr>
          <w:rFonts w:ascii="Times New Roman" w:hAnsi="Times New Roman" w:cs="Times New Roman"/>
          <w:sz w:val="28"/>
          <w:szCs w:val="28"/>
        </w:rPr>
        <w:t xml:space="preserve">- организовать внутренний контроль за соблюдением настоящего Стандарта; </w:t>
      </w:r>
    </w:p>
    <w:p w:rsidR="00825461" w:rsidRDefault="00825461" w:rsidP="008768D8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D8">
        <w:rPr>
          <w:rFonts w:ascii="Times New Roman" w:hAnsi="Times New Roman" w:cs="Times New Roman"/>
          <w:sz w:val="28"/>
          <w:szCs w:val="28"/>
        </w:rPr>
        <w:t xml:space="preserve">- обеспечить выработку предложений по совершенствованию процедуры оказания муниципальной услуги и настоящего Стандарта. </w:t>
      </w:r>
    </w:p>
    <w:p w:rsidR="00646EFA" w:rsidRPr="00646EFA" w:rsidRDefault="00646EFA" w:rsidP="00646EFA">
      <w:pPr>
        <w:pStyle w:val="12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EFA">
        <w:rPr>
          <w:rFonts w:ascii="Times New Roman" w:hAnsi="Times New Roman" w:cs="Times New Roman"/>
          <w:b/>
          <w:sz w:val="28"/>
          <w:szCs w:val="28"/>
        </w:rPr>
        <w:t>12. Иные требования, необходимые для оказания муниципальной услуги (выполнения работы), в соответствии с отраслевыми особенностями.</w:t>
      </w:r>
    </w:p>
    <w:p w:rsidR="00646EFA" w:rsidRPr="008768D8" w:rsidRDefault="00646EFA" w:rsidP="00646EFA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EFA">
        <w:rPr>
          <w:rFonts w:ascii="Times New Roman" w:hAnsi="Times New Roman" w:cs="Times New Roman"/>
          <w:sz w:val="28"/>
          <w:szCs w:val="28"/>
        </w:rPr>
        <w:t>Не установлены.</w:t>
      </w:r>
    </w:p>
    <w:p w:rsidR="004D4AD5" w:rsidRPr="008768D8" w:rsidRDefault="004D4AD5" w:rsidP="008768D8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E6668" w:rsidRPr="008768D8" w:rsidRDefault="00AE6668" w:rsidP="008768D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4"/>
    <w:bookmarkEnd w:id="5"/>
    <w:p w:rsidR="00C91D4C" w:rsidRPr="008768D8" w:rsidRDefault="00C91D4C" w:rsidP="008768D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C91D4C" w:rsidRPr="008768D8" w:rsidSect="00D3138C">
      <w:footerReference w:type="even" r:id="rId8"/>
      <w:footerReference w:type="default" r:id="rId9"/>
      <w:pgSz w:w="12240" w:h="15840"/>
      <w:pgMar w:top="719" w:right="680" w:bottom="360" w:left="136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189" w:rsidRDefault="00C23189">
      <w:pPr>
        <w:spacing w:after="0" w:line="240" w:lineRule="auto"/>
      </w:pPr>
      <w:r>
        <w:separator/>
      </w:r>
    </w:p>
  </w:endnote>
  <w:endnote w:type="continuationSeparator" w:id="0">
    <w:p w:rsidR="00C23189" w:rsidRDefault="00C23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C39" w:rsidRDefault="00913C39" w:rsidP="00D3138C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7</w:t>
    </w:r>
    <w:r>
      <w:rPr>
        <w:rStyle w:val="a5"/>
      </w:rPr>
      <w:fldChar w:fldCharType="end"/>
    </w:r>
  </w:p>
  <w:p w:rsidR="00913C39" w:rsidRDefault="00913C3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C39" w:rsidRDefault="00913C39" w:rsidP="00D3138C">
    <w:pPr>
      <w:pStyle w:val="a6"/>
      <w:ind w:right="360"/>
      <w:rPr>
        <w:rStyle w:val="a5"/>
        <w:b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189" w:rsidRDefault="00C23189">
      <w:pPr>
        <w:spacing w:after="0" w:line="240" w:lineRule="auto"/>
      </w:pPr>
      <w:r>
        <w:separator/>
      </w:r>
    </w:p>
  </w:footnote>
  <w:footnote w:type="continuationSeparator" w:id="0">
    <w:p w:rsidR="00C23189" w:rsidRDefault="00C23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D6E41"/>
    <w:multiLevelType w:val="hybridMultilevel"/>
    <w:tmpl w:val="6B76FE98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A65CB83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451762"/>
    <w:multiLevelType w:val="hybridMultilevel"/>
    <w:tmpl w:val="BF98A826"/>
    <w:lvl w:ilvl="0" w:tplc="0419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A045B39"/>
    <w:multiLevelType w:val="multilevel"/>
    <w:tmpl w:val="BA1E842A"/>
    <w:lvl w:ilvl="0">
      <w:start w:val="1"/>
      <w:numFmt w:val="bullet"/>
      <w:lvlText w:val="-"/>
      <w:lvlJc w:val="left"/>
      <w:pPr>
        <w:ind w:left="851"/>
      </w:pPr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6"/>
      <w:numFmt w:val="decimal"/>
      <w:lvlText w:val="%2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892AB2"/>
    <w:multiLevelType w:val="hybridMultilevel"/>
    <w:tmpl w:val="05E225D8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1E391EC5"/>
    <w:multiLevelType w:val="multilevel"/>
    <w:tmpl w:val="461CF6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0" w:hanging="2160"/>
      </w:pPr>
      <w:rPr>
        <w:rFonts w:hint="default"/>
      </w:rPr>
    </w:lvl>
  </w:abstractNum>
  <w:abstractNum w:abstractNumId="5">
    <w:nsid w:val="229D11ED"/>
    <w:multiLevelType w:val="hybridMultilevel"/>
    <w:tmpl w:val="2E34D8D4"/>
    <w:lvl w:ilvl="0" w:tplc="B6C2B932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7C14A2"/>
    <w:multiLevelType w:val="hybridMultilevel"/>
    <w:tmpl w:val="7372362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4E3597"/>
    <w:multiLevelType w:val="hybridMultilevel"/>
    <w:tmpl w:val="17C08DD6"/>
    <w:lvl w:ilvl="0" w:tplc="7A58E728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A58E728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B92EE3"/>
    <w:multiLevelType w:val="multilevel"/>
    <w:tmpl w:val="DEF615A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hint="default"/>
      </w:rPr>
    </w:lvl>
  </w:abstractNum>
  <w:abstractNum w:abstractNumId="9">
    <w:nsid w:val="5E792568"/>
    <w:multiLevelType w:val="multilevel"/>
    <w:tmpl w:val="6D12A528"/>
    <w:lvl w:ilvl="0">
      <w:start w:val="7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9024EE3"/>
    <w:multiLevelType w:val="hybridMultilevel"/>
    <w:tmpl w:val="590CB358"/>
    <w:lvl w:ilvl="0" w:tplc="B6C2B93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7426229F"/>
    <w:multiLevelType w:val="hybridMultilevel"/>
    <w:tmpl w:val="737837CA"/>
    <w:lvl w:ilvl="0" w:tplc="55A634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0"/>
  </w:num>
  <w:num w:numId="8">
    <w:abstractNumId w:val="9"/>
  </w:num>
  <w:num w:numId="9">
    <w:abstractNumId w:val="0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5"/>
  </w:num>
  <w:num w:numId="12">
    <w:abstractNumId w:val="2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283"/>
    <w:rsid w:val="00017892"/>
    <w:rsid w:val="00021283"/>
    <w:rsid w:val="00024272"/>
    <w:rsid w:val="000260BD"/>
    <w:rsid w:val="00026E28"/>
    <w:rsid w:val="000506D6"/>
    <w:rsid w:val="00052967"/>
    <w:rsid w:val="00055276"/>
    <w:rsid w:val="00055819"/>
    <w:rsid w:val="000607B1"/>
    <w:rsid w:val="00062489"/>
    <w:rsid w:val="000626B8"/>
    <w:rsid w:val="000807CD"/>
    <w:rsid w:val="000818B8"/>
    <w:rsid w:val="00082EDB"/>
    <w:rsid w:val="00084B26"/>
    <w:rsid w:val="000B5423"/>
    <w:rsid w:val="000C2866"/>
    <w:rsid w:val="000D06E9"/>
    <w:rsid w:val="000E7C6E"/>
    <w:rsid w:val="000F48BF"/>
    <w:rsid w:val="000F586F"/>
    <w:rsid w:val="0010645B"/>
    <w:rsid w:val="00114CDF"/>
    <w:rsid w:val="001150BB"/>
    <w:rsid w:val="0012708C"/>
    <w:rsid w:val="00131971"/>
    <w:rsid w:val="00131A58"/>
    <w:rsid w:val="0013370E"/>
    <w:rsid w:val="00141A1F"/>
    <w:rsid w:val="00141F79"/>
    <w:rsid w:val="00146097"/>
    <w:rsid w:val="00152003"/>
    <w:rsid w:val="00154F78"/>
    <w:rsid w:val="00157197"/>
    <w:rsid w:val="00163882"/>
    <w:rsid w:val="00166E37"/>
    <w:rsid w:val="00182F9A"/>
    <w:rsid w:val="001A164C"/>
    <w:rsid w:val="001B1613"/>
    <w:rsid w:val="001C6A25"/>
    <w:rsid w:val="001F2C3A"/>
    <w:rsid w:val="001F50C1"/>
    <w:rsid w:val="001F670D"/>
    <w:rsid w:val="00203296"/>
    <w:rsid w:val="00212818"/>
    <w:rsid w:val="00213B86"/>
    <w:rsid w:val="00233411"/>
    <w:rsid w:val="002421A2"/>
    <w:rsid w:val="0025531B"/>
    <w:rsid w:val="0028262C"/>
    <w:rsid w:val="0029202B"/>
    <w:rsid w:val="00296250"/>
    <w:rsid w:val="002A3F8E"/>
    <w:rsid w:val="002C2F14"/>
    <w:rsid w:val="002D423D"/>
    <w:rsid w:val="002D74F7"/>
    <w:rsid w:val="002E1847"/>
    <w:rsid w:val="002E3D54"/>
    <w:rsid w:val="002E599F"/>
    <w:rsid w:val="002E6364"/>
    <w:rsid w:val="002E6719"/>
    <w:rsid w:val="002F755E"/>
    <w:rsid w:val="00304AC4"/>
    <w:rsid w:val="00312953"/>
    <w:rsid w:val="0032054B"/>
    <w:rsid w:val="0032103A"/>
    <w:rsid w:val="00331354"/>
    <w:rsid w:val="00335DDA"/>
    <w:rsid w:val="00355691"/>
    <w:rsid w:val="00376171"/>
    <w:rsid w:val="0037739F"/>
    <w:rsid w:val="00380FF1"/>
    <w:rsid w:val="00387C65"/>
    <w:rsid w:val="003A64E5"/>
    <w:rsid w:val="003E22EE"/>
    <w:rsid w:val="003E6FC0"/>
    <w:rsid w:val="003F3809"/>
    <w:rsid w:val="003F5612"/>
    <w:rsid w:val="0040119F"/>
    <w:rsid w:val="00405CD6"/>
    <w:rsid w:val="0041264E"/>
    <w:rsid w:val="00441099"/>
    <w:rsid w:val="00453D09"/>
    <w:rsid w:val="00476C01"/>
    <w:rsid w:val="00483972"/>
    <w:rsid w:val="004923E8"/>
    <w:rsid w:val="004A1716"/>
    <w:rsid w:val="004A3D87"/>
    <w:rsid w:val="004B43A7"/>
    <w:rsid w:val="004B4CDA"/>
    <w:rsid w:val="004C3BE1"/>
    <w:rsid w:val="004C7846"/>
    <w:rsid w:val="004D4AD5"/>
    <w:rsid w:val="004D5DEC"/>
    <w:rsid w:val="004E43B3"/>
    <w:rsid w:val="00503901"/>
    <w:rsid w:val="00504084"/>
    <w:rsid w:val="00505383"/>
    <w:rsid w:val="00520236"/>
    <w:rsid w:val="00564E8C"/>
    <w:rsid w:val="00567E28"/>
    <w:rsid w:val="0057100F"/>
    <w:rsid w:val="00580738"/>
    <w:rsid w:val="00585C97"/>
    <w:rsid w:val="00586453"/>
    <w:rsid w:val="00587837"/>
    <w:rsid w:val="0059569B"/>
    <w:rsid w:val="005B1EF4"/>
    <w:rsid w:val="005B2E87"/>
    <w:rsid w:val="005C221C"/>
    <w:rsid w:val="005C22A6"/>
    <w:rsid w:val="005C4C30"/>
    <w:rsid w:val="005D0D44"/>
    <w:rsid w:val="005E0F1D"/>
    <w:rsid w:val="005E0FD0"/>
    <w:rsid w:val="00600F6C"/>
    <w:rsid w:val="00610D4F"/>
    <w:rsid w:val="0062283D"/>
    <w:rsid w:val="00623A79"/>
    <w:rsid w:val="00633759"/>
    <w:rsid w:val="00646EFA"/>
    <w:rsid w:val="006542DB"/>
    <w:rsid w:val="00667611"/>
    <w:rsid w:val="0067112A"/>
    <w:rsid w:val="006757CF"/>
    <w:rsid w:val="006C491E"/>
    <w:rsid w:val="006C6FEA"/>
    <w:rsid w:val="006D10DF"/>
    <w:rsid w:val="006E13FB"/>
    <w:rsid w:val="006F1462"/>
    <w:rsid w:val="006F14D0"/>
    <w:rsid w:val="006F4BC7"/>
    <w:rsid w:val="00713F02"/>
    <w:rsid w:val="00751A4E"/>
    <w:rsid w:val="00752987"/>
    <w:rsid w:val="00755CBE"/>
    <w:rsid w:val="00760B57"/>
    <w:rsid w:val="007676B9"/>
    <w:rsid w:val="00776316"/>
    <w:rsid w:val="00783CC0"/>
    <w:rsid w:val="007B1A3D"/>
    <w:rsid w:val="007B3FF9"/>
    <w:rsid w:val="007B4BC3"/>
    <w:rsid w:val="007C3947"/>
    <w:rsid w:val="007D05DA"/>
    <w:rsid w:val="007E4D20"/>
    <w:rsid w:val="007F1C19"/>
    <w:rsid w:val="00810F41"/>
    <w:rsid w:val="008125AA"/>
    <w:rsid w:val="00815EAE"/>
    <w:rsid w:val="00820F0A"/>
    <w:rsid w:val="00825461"/>
    <w:rsid w:val="00827909"/>
    <w:rsid w:val="00832787"/>
    <w:rsid w:val="0085344D"/>
    <w:rsid w:val="00856E71"/>
    <w:rsid w:val="008768D8"/>
    <w:rsid w:val="00880C62"/>
    <w:rsid w:val="008877D0"/>
    <w:rsid w:val="008968EC"/>
    <w:rsid w:val="008A0A3C"/>
    <w:rsid w:val="008D4051"/>
    <w:rsid w:val="008E4B5C"/>
    <w:rsid w:val="008F6737"/>
    <w:rsid w:val="00913C39"/>
    <w:rsid w:val="00920D1E"/>
    <w:rsid w:val="00927884"/>
    <w:rsid w:val="00933000"/>
    <w:rsid w:val="00941E66"/>
    <w:rsid w:val="009421D0"/>
    <w:rsid w:val="00983103"/>
    <w:rsid w:val="00990562"/>
    <w:rsid w:val="00990E61"/>
    <w:rsid w:val="00992762"/>
    <w:rsid w:val="00992BB8"/>
    <w:rsid w:val="00995C2E"/>
    <w:rsid w:val="009A6453"/>
    <w:rsid w:val="009A77FD"/>
    <w:rsid w:val="009B77E3"/>
    <w:rsid w:val="009C49F0"/>
    <w:rsid w:val="009F72E3"/>
    <w:rsid w:val="00A02F44"/>
    <w:rsid w:val="00A21D16"/>
    <w:rsid w:val="00A23A6D"/>
    <w:rsid w:val="00A36BB7"/>
    <w:rsid w:val="00A65F56"/>
    <w:rsid w:val="00A7302B"/>
    <w:rsid w:val="00A87972"/>
    <w:rsid w:val="00A90F21"/>
    <w:rsid w:val="00A96ADE"/>
    <w:rsid w:val="00AA6019"/>
    <w:rsid w:val="00AB7E07"/>
    <w:rsid w:val="00AD5750"/>
    <w:rsid w:val="00AD7FAF"/>
    <w:rsid w:val="00AE6668"/>
    <w:rsid w:val="00AE7835"/>
    <w:rsid w:val="00B165AA"/>
    <w:rsid w:val="00B208D6"/>
    <w:rsid w:val="00B214DA"/>
    <w:rsid w:val="00B30693"/>
    <w:rsid w:val="00B323FE"/>
    <w:rsid w:val="00B36769"/>
    <w:rsid w:val="00B73063"/>
    <w:rsid w:val="00B75094"/>
    <w:rsid w:val="00B95518"/>
    <w:rsid w:val="00B96BB9"/>
    <w:rsid w:val="00BA0D63"/>
    <w:rsid w:val="00BB2456"/>
    <w:rsid w:val="00BB58C1"/>
    <w:rsid w:val="00BB5BCB"/>
    <w:rsid w:val="00BC2715"/>
    <w:rsid w:val="00BD065F"/>
    <w:rsid w:val="00BE0068"/>
    <w:rsid w:val="00BF7CB2"/>
    <w:rsid w:val="00C1178F"/>
    <w:rsid w:val="00C166FA"/>
    <w:rsid w:val="00C225F7"/>
    <w:rsid w:val="00C23189"/>
    <w:rsid w:val="00C23910"/>
    <w:rsid w:val="00C24FCC"/>
    <w:rsid w:val="00C34736"/>
    <w:rsid w:val="00C41E6C"/>
    <w:rsid w:val="00C53167"/>
    <w:rsid w:val="00C80FFC"/>
    <w:rsid w:val="00C91D4C"/>
    <w:rsid w:val="00C96647"/>
    <w:rsid w:val="00CB6023"/>
    <w:rsid w:val="00CB6D24"/>
    <w:rsid w:val="00CC48E5"/>
    <w:rsid w:val="00CC6171"/>
    <w:rsid w:val="00CD050B"/>
    <w:rsid w:val="00CF780E"/>
    <w:rsid w:val="00CF78F8"/>
    <w:rsid w:val="00D02A4D"/>
    <w:rsid w:val="00D15CF2"/>
    <w:rsid w:val="00D25503"/>
    <w:rsid w:val="00D3138C"/>
    <w:rsid w:val="00D47119"/>
    <w:rsid w:val="00D53833"/>
    <w:rsid w:val="00D55B61"/>
    <w:rsid w:val="00D64173"/>
    <w:rsid w:val="00D75066"/>
    <w:rsid w:val="00DA0271"/>
    <w:rsid w:val="00DA360F"/>
    <w:rsid w:val="00DB1087"/>
    <w:rsid w:val="00DC2FBE"/>
    <w:rsid w:val="00DC3225"/>
    <w:rsid w:val="00DD34BD"/>
    <w:rsid w:val="00DE37AB"/>
    <w:rsid w:val="00DF4325"/>
    <w:rsid w:val="00DF5F22"/>
    <w:rsid w:val="00E01D5D"/>
    <w:rsid w:val="00E048A6"/>
    <w:rsid w:val="00E072C8"/>
    <w:rsid w:val="00E10882"/>
    <w:rsid w:val="00E11085"/>
    <w:rsid w:val="00E12137"/>
    <w:rsid w:val="00E2159E"/>
    <w:rsid w:val="00E56914"/>
    <w:rsid w:val="00E60070"/>
    <w:rsid w:val="00E626F8"/>
    <w:rsid w:val="00E7026E"/>
    <w:rsid w:val="00E74C31"/>
    <w:rsid w:val="00E872D0"/>
    <w:rsid w:val="00E90BBD"/>
    <w:rsid w:val="00EA3804"/>
    <w:rsid w:val="00EB170E"/>
    <w:rsid w:val="00EB6795"/>
    <w:rsid w:val="00EE25DE"/>
    <w:rsid w:val="00EF64B9"/>
    <w:rsid w:val="00EF7FED"/>
    <w:rsid w:val="00F13847"/>
    <w:rsid w:val="00F30B8A"/>
    <w:rsid w:val="00F50B87"/>
    <w:rsid w:val="00F551F6"/>
    <w:rsid w:val="00F87E1B"/>
    <w:rsid w:val="00F93580"/>
    <w:rsid w:val="00FB100C"/>
    <w:rsid w:val="00FC056F"/>
    <w:rsid w:val="00FE1DBD"/>
    <w:rsid w:val="00FE3409"/>
    <w:rsid w:val="00FE4B6B"/>
    <w:rsid w:val="00FE5460"/>
    <w:rsid w:val="00FF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0EDBD-4E4B-430D-AF99-C51439DE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3"/>
    <w:next w:val="a"/>
    <w:link w:val="10"/>
    <w:qFormat/>
    <w:rsid w:val="00D3138C"/>
    <w:pPr>
      <w:tabs>
        <w:tab w:val="clear" w:pos="600"/>
      </w:tabs>
      <w:spacing w:before="0" w:after="0"/>
      <w:jc w:val="center"/>
      <w:outlineLvl w:val="0"/>
    </w:pPr>
    <w:rPr>
      <w:rFonts w:cs="Times New Roman"/>
      <w:b/>
      <w:szCs w:val="28"/>
    </w:rPr>
  </w:style>
  <w:style w:type="paragraph" w:styleId="2">
    <w:name w:val="heading 2"/>
    <w:basedOn w:val="a"/>
    <w:next w:val="a"/>
    <w:link w:val="20"/>
    <w:qFormat/>
    <w:rsid w:val="00D3138C"/>
    <w:pPr>
      <w:keepNext/>
      <w:spacing w:before="120" w:after="120" w:line="240" w:lineRule="auto"/>
      <w:jc w:val="center"/>
      <w:outlineLvl w:val="1"/>
    </w:pPr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D3138C"/>
    <w:pPr>
      <w:keepNext/>
      <w:tabs>
        <w:tab w:val="left" w:pos="600"/>
      </w:tabs>
      <w:spacing w:before="120" w:after="120" w:line="240" w:lineRule="auto"/>
      <w:outlineLvl w:val="2"/>
    </w:pPr>
    <w:rPr>
      <w:rFonts w:ascii="Times New Roman" w:eastAsia="Times New Roman" w:hAnsi="Times New Roman" w:cs="Arial"/>
      <w:b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13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3138C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3138C"/>
    <w:rPr>
      <w:rFonts w:ascii="Times New Roman" w:eastAsia="Times New Roman" w:hAnsi="Times New Roman" w:cs="Arial"/>
      <w:bCs/>
      <w:sz w:val="28"/>
      <w:szCs w:val="26"/>
      <w:lang w:eastAsia="ru-RU"/>
    </w:rPr>
  </w:style>
  <w:style w:type="numbering" w:customStyle="1" w:styleId="11">
    <w:name w:val="Нет списка1"/>
    <w:next w:val="a2"/>
    <w:semiHidden/>
    <w:rsid w:val="00D3138C"/>
  </w:style>
  <w:style w:type="paragraph" w:customStyle="1" w:styleId="Pro-Gramma">
    <w:name w:val="Pro-Gramma"/>
    <w:basedOn w:val="a"/>
    <w:rsid w:val="00D3138C"/>
    <w:pPr>
      <w:spacing w:after="0" w:line="240" w:lineRule="auto"/>
      <w:ind w:left="113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ro-List-2">
    <w:name w:val="Pro-List -2"/>
    <w:basedOn w:val="a"/>
    <w:rsid w:val="00D3138C"/>
    <w:pPr>
      <w:keepLines/>
      <w:tabs>
        <w:tab w:val="num" w:pos="360"/>
        <w:tab w:val="left" w:pos="108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TextNPA">
    <w:name w:val="Text NPA"/>
    <w:rsid w:val="00D3138C"/>
    <w:rPr>
      <w:rFonts w:ascii="Times New Roman" w:hAnsi="Times New Roman"/>
      <w:sz w:val="28"/>
    </w:rPr>
  </w:style>
  <w:style w:type="paragraph" w:customStyle="1" w:styleId="Pro-List2">
    <w:name w:val="Pro-List #2"/>
    <w:basedOn w:val="a"/>
    <w:rsid w:val="00D3138C"/>
    <w:pPr>
      <w:keepLines/>
      <w:tabs>
        <w:tab w:val="left" w:pos="1080"/>
        <w:tab w:val="left" w:pos="1440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D313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31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">
    <w:name w:val="Pro-Форма"/>
    <w:basedOn w:val="Pro-Gramma"/>
    <w:rsid w:val="00D3138C"/>
    <w:pPr>
      <w:jc w:val="center"/>
    </w:pPr>
    <w:rPr>
      <w:i/>
      <w:sz w:val="16"/>
      <w:szCs w:val="16"/>
    </w:rPr>
  </w:style>
  <w:style w:type="character" w:customStyle="1" w:styleId="Pro-0">
    <w:name w:val="Pro-Форма Знак"/>
    <w:rsid w:val="00D3138C"/>
    <w:rPr>
      <w:i/>
      <w:sz w:val="16"/>
      <w:szCs w:val="16"/>
      <w:lang w:val="ru-RU" w:eastAsia="ru-RU" w:bidi="ar-SA"/>
    </w:rPr>
  </w:style>
  <w:style w:type="character" w:styleId="a5">
    <w:name w:val="page number"/>
    <w:rsid w:val="00D3138C"/>
    <w:rPr>
      <w:rFonts w:ascii="Verdana" w:hAnsi="Verdana"/>
      <w:b/>
      <w:noProof/>
      <w:color w:val="C41C16"/>
      <w:sz w:val="16"/>
    </w:rPr>
  </w:style>
  <w:style w:type="paragraph" w:styleId="a6">
    <w:name w:val="footer"/>
    <w:basedOn w:val="a"/>
    <w:link w:val="a7"/>
    <w:rsid w:val="00D313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D31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D3138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D313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D313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Знак Знак Знак Знак Знак Знак Знак Знак Знак Знак"/>
    <w:basedOn w:val="a"/>
    <w:rsid w:val="00D3138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"/>
    <w:basedOn w:val="a"/>
    <w:rsid w:val="00D3138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"/>
    <w:basedOn w:val="a"/>
    <w:rsid w:val="00D3138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D3138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header"/>
    <w:basedOn w:val="a"/>
    <w:link w:val="af"/>
    <w:rsid w:val="00D313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D313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Balloon Text"/>
    <w:basedOn w:val="a"/>
    <w:link w:val="af1"/>
    <w:semiHidden/>
    <w:rsid w:val="00D3138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semiHidden/>
    <w:rsid w:val="00D3138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D31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">
    <w:name w:val="Основной текст (4)_"/>
    <w:link w:val="40"/>
    <w:uiPriority w:val="99"/>
    <w:locked/>
    <w:rsid w:val="005C22A6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C22A6"/>
    <w:pPr>
      <w:widowControl w:val="0"/>
      <w:shd w:val="clear" w:color="auto" w:fill="FFFFFF"/>
      <w:spacing w:after="540" w:line="274" w:lineRule="exact"/>
      <w:jc w:val="right"/>
    </w:pPr>
    <w:rPr>
      <w:sz w:val="23"/>
      <w:szCs w:val="23"/>
    </w:rPr>
  </w:style>
  <w:style w:type="paragraph" w:styleId="af2">
    <w:name w:val="List Paragraph"/>
    <w:basedOn w:val="a"/>
    <w:uiPriority w:val="34"/>
    <w:qFormat/>
    <w:rsid w:val="00C24FCC"/>
    <w:pPr>
      <w:ind w:left="720"/>
      <w:contextualSpacing/>
    </w:pPr>
  </w:style>
  <w:style w:type="paragraph" w:customStyle="1" w:styleId="14">
    <w:name w:val="Основной текст14"/>
    <w:basedOn w:val="a"/>
    <w:uiPriority w:val="99"/>
    <w:rsid w:val="00920D1E"/>
    <w:pPr>
      <w:shd w:val="clear" w:color="auto" w:fill="FFFFFF"/>
      <w:spacing w:after="0" w:line="298" w:lineRule="exact"/>
      <w:ind w:hanging="56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2">
    <w:name w:val="Абзац списка1"/>
    <w:basedOn w:val="a"/>
    <w:uiPriority w:val="99"/>
    <w:rsid w:val="00825461"/>
    <w:pPr>
      <w:ind w:left="720"/>
    </w:pPr>
    <w:rPr>
      <w:rFonts w:ascii="Calibri" w:eastAsia="Calibri" w:hAnsi="Calibri" w:cs="Calibri"/>
      <w:lang w:eastAsia="ru-RU"/>
    </w:rPr>
  </w:style>
  <w:style w:type="character" w:customStyle="1" w:styleId="markedcontent">
    <w:name w:val="markedcontent"/>
    <w:basedOn w:val="a0"/>
    <w:rsid w:val="00AD5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2FBBE-5804-4083-A0D7-47CD5926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9</Pages>
  <Words>3067</Words>
  <Characters>17483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Алексендр</dc:creator>
  <cp:lastModifiedBy>User</cp:lastModifiedBy>
  <cp:revision>14</cp:revision>
  <cp:lastPrinted>2018-02-05T08:39:00Z</cp:lastPrinted>
  <dcterms:created xsi:type="dcterms:W3CDTF">2022-04-25T04:34:00Z</dcterms:created>
  <dcterms:modified xsi:type="dcterms:W3CDTF">2024-02-26T10:02:00Z</dcterms:modified>
</cp:coreProperties>
</file>